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794"/>
        <w:gridCol w:w="4843"/>
      </w:tblGrid>
      <w:tr w:rsidR="00601771" w:rsidRPr="00601771" w:rsidTr="00553737">
        <w:tc>
          <w:tcPr>
            <w:tcW w:w="4926" w:type="dxa"/>
          </w:tcPr>
          <w:p w:rsidR="00601771" w:rsidRPr="00601771" w:rsidRDefault="00601771" w:rsidP="0060177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927" w:type="dxa"/>
          </w:tcPr>
          <w:p w:rsidR="00601771" w:rsidRPr="00601771" w:rsidRDefault="00601771" w:rsidP="0060177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</w:pPr>
            <w:r w:rsidRPr="00601771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Приложение № 1</w:t>
            </w:r>
          </w:p>
        </w:tc>
      </w:tr>
      <w:tr w:rsidR="00601771" w:rsidRPr="00601771" w:rsidTr="00553737">
        <w:tc>
          <w:tcPr>
            <w:tcW w:w="4926" w:type="dxa"/>
          </w:tcPr>
          <w:p w:rsidR="00601771" w:rsidRPr="00601771" w:rsidRDefault="00601771" w:rsidP="006017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927" w:type="dxa"/>
            <w:vAlign w:val="bottom"/>
          </w:tcPr>
          <w:p w:rsidR="00601771" w:rsidRPr="00601771" w:rsidRDefault="00601771" w:rsidP="0060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sz w:val="24"/>
                <w:szCs w:val="24"/>
              </w:rPr>
              <w:t>к муниципальной программе Ольгинского муниципального округа Приморского края</w:t>
            </w:r>
          </w:p>
        </w:tc>
      </w:tr>
      <w:tr w:rsidR="00601771" w:rsidRPr="00601771" w:rsidTr="00553737">
        <w:tc>
          <w:tcPr>
            <w:tcW w:w="4926" w:type="dxa"/>
          </w:tcPr>
          <w:p w:rsidR="00601771" w:rsidRPr="00601771" w:rsidRDefault="00601771" w:rsidP="006017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601771" w:rsidRPr="00601771" w:rsidRDefault="00601771" w:rsidP="006017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</w:pPr>
            <w:r w:rsidRPr="00601771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 xml:space="preserve">«Защита населения и территории </w:t>
            </w:r>
            <w:r w:rsidRPr="00601771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br/>
              <w:t>от чрезвычайных ситуаций и обеспечение пожарной безопасности</w:t>
            </w:r>
            <w:r w:rsidRPr="00601771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br/>
              <w:t xml:space="preserve"> Ольгинского муниципального округа», утверждена постановлением администрации Ольгинского муниципального округа</w:t>
            </w:r>
          </w:p>
          <w:p w:rsidR="00601771" w:rsidRPr="00601771" w:rsidRDefault="00601771" w:rsidP="006017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sz w:val="24"/>
                <w:szCs w:val="24"/>
                <w:u w:val="single"/>
                <w:lang w:eastAsia="ru-RU"/>
              </w:rPr>
            </w:pPr>
            <w:r w:rsidRPr="00601771">
              <w:rPr>
                <w:rFonts w:ascii="Times New Roman" w:eastAsia="Times New Roman" w:hAnsi="Times New Roman" w:cs="Arial"/>
                <w:bCs/>
                <w:sz w:val="24"/>
                <w:szCs w:val="24"/>
                <w:u w:val="single"/>
                <w:lang w:eastAsia="ru-RU"/>
              </w:rPr>
              <w:t>от 21.04.2025 № 303</w:t>
            </w:r>
          </w:p>
        </w:tc>
      </w:tr>
      <w:tr w:rsidR="00601771" w:rsidRPr="00601771" w:rsidTr="00553737">
        <w:tc>
          <w:tcPr>
            <w:tcW w:w="4926" w:type="dxa"/>
            <w:vAlign w:val="center"/>
          </w:tcPr>
          <w:p w:rsidR="00601771" w:rsidRPr="00601771" w:rsidRDefault="00601771" w:rsidP="006017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vAlign w:val="center"/>
          </w:tcPr>
          <w:p w:rsidR="00601771" w:rsidRPr="00601771" w:rsidRDefault="00601771" w:rsidP="006017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sz w:val="28"/>
                <w:szCs w:val="28"/>
                <w:lang w:eastAsia="ru-RU"/>
              </w:rPr>
            </w:pPr>
          </w:p>
        </w:tc>
      </w:tr>
      <w:tr w:rsidR="00601771" w:rsidRPr="00601771" w:rsidTr="00553737">
        <w:tc>
          <w:tcPr>
            <w:tcW w:w="4926" w:type="dxa"/>
            <w:vAlign w:val="center"/>
          </w:tcPr>
          <w:p w:rsidR="00601771" w:rsidRPr="00601771" w:rsidRDefault="00601771" w:rsidP="00601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vAlign w:val="center"/>
          </w:tcPr>
          <w:p w:rsidR="00601771" w:rsidRPr="00601771" w:rsidRDefault="00601771" w:rsidP="006017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sz w:val="28"/>
                <w:szCs w:val="28"/>
                <w:lang w:eastAsia="ru-RU"/>
              </w:rPr>
            </w:pPr>
          </w:p>
        </w:tc>
      </w:tr>
      <w:tr w:rsidR="00601771" w:rsidRPr="00601771" w:rsidTr="00553737">
        <w:tc>
          <w:tcPr>
            <w:tcW w:w="4926" w:type="dxa"/>
            <w:vAlign w:val="center"/>
          </w:tcPr>
          <w:p w:rsidR="00601771" w:rsidRPr="00601771" w:rsidRDefault="00601771" w:rsidP="00601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vAlign w:val="center"/>
          </w:tcPr>
          <w:p w:rsidR="00601771" w:rsidRPr="00601771" w:rsidRDefault="00601771" w:rsidP="006017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sz w:val="28"/>
                <w:szCs w:val="28"/>
                <w:lang w:eastAsia="ru-RU"/>
              </w:rPr>
            </w:pPr>
          </w:p>
        </w:tc>
      </w:tr>
    </w:tbl>
    <w:p w:rsidR="00392B12" w:rsidRDefault="00392B12" w:rsidP="00601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0177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601771" w:rsidRPr="00392B1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ПАСПОРТ</w:t>
      </w:r>
      <w:r w:rsidRPr="00392B1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601771" w:rsidRDefault="00392B12" w:rsidP="00601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Arial"/>
          <w:b/>
          <w:bCs/>
          <w:sz w:val="27"/>
          <w:szCs w:val="27"/>
          <w:lang w:eastAsia="ru-RU"/>
        </w:rPr>
        <w:t xml:space="preserve">Муниципальной подпрограммы </w:t>
      </w:r>
      <w:r w:rsidR="00601771" w:rsidRPr="00392B12">
        <w:rPr>
          <w:rFonts w:ascii="Times New Roman" w:eastAsia="Times New Roman" w:hAnsi="Times New Roman" w:cs="Arial"/>
          <w:b/>
          <w:bCs/>
          <w:sz w:val="27"/>
          <w:szCs w:val="27"/>
          <w:lang w:eastAsia="ru-RU"/>
        </w:rPr>
        <w:t xml:space="preserve">Ольгинского муниципального округа </w:t>
      </w:r>
    </w:p>
    <w:p w:rsidR="00392B12" w:rsidRDefault="00392B12" w:rsidP="00601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7"/>
          <w:szCs w:val="27"/>
          <w:lang w:eastAsia="ru-RU"/>
        </w:rPr>
      </w:pPr>
    </w:p>
    <w:p w:rsidR="00392B12" w:rsidRPr="00392B12" w:rsidRDefault="00392B12" w:rsidP="00601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7"/>
          <w:szCs w:val="27"/>
          <w:u w:val="single"/>
          <w:lang w:eastAsia="ru-RU"/>
        </w:rPr>
      </w:pPr>
      <w:r w:rsidRPr="00392B12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Снижение рисков и смягчение последствий чрезвычайных ситуаций природного и техногенного характеров и пожаров</w:t>
      </w:r>
    </w:p>
    <w:p w:rsidR="00392B12" w:rsidRPr="00392B12" w:rsidRDefault="00392B12" w:rsidP="00601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7"/>
          <w:szCs w:val="27"/>
          <w:lang w:eastAsia="ru-RU"/>
        </w:rPr>
      </w:pPr>
    </w:p>
    <w:p w:rsidR="00601771" w:rsidRPr="00392B12" w:rsidRDefault="00601771" w:rsidP="00601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tbl>
      <w:tblPr>
        <w:tblW w:w="9498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6521"/>
      </w:tblGrid>
      <w:tr w:rsidR="00601771" w:rsidRPr="00601771" w:rsidTr="00553737">
        <w:tc>
          <w:tcPr>
            <w:tcW w:w="2977" w:type="dxa"/>
          </w:tcPr>
          <w:p w:rsidR="00601771" w:rsidRPr="00601771" w:rsidRDefault="00601771" w:rsidP="00601771">
            <w:pPr>
              <w:spacing w:after="120" w:line="240" w:lineRule="auto"/>
              <w:ind w:right="-5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Наименование Подпрограммы </w:t>
            </w:r>
          </w:p>
          <w:p w:rsidR="00601771" w:rsidRPr="00601771" w:rsidRDefault="00601771" w:rsidP="00601771">
            <w:pPr>
              <w:spacing w:after="120" w:line="240" w:lineRule="auto"/>
              <w:ind w:right="-5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601771" w:rsidRPr="00601771" w:rsidRDefault="00601771" w:rsidP="00601771">
            <w:pPr>
              <w:spacing w:after="120" w:line="240" w:lineRule="auto"/>
              <w:ind w:right="-5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601771" w:rsidRPr="00601771" w:rsidRDefault="00601771" w:rsidP="00601771">
            <w:pPr>
              <w:spacing w:after="120" w:line="240" w:lineRule="auto"/>
              <w:ind w:right="-5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6521" w:type="dxa"/>
          </w:tcPr>
          <w:p w:rsidR="00601771" w:rsidRPr="00601771" w:rsidRDefault="00601771" w:rsidP="0060177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Arial"/>
                <w:bCs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Снижение рисков и смягчение последствий чрезвычайных ситуаций природного и техногенного характеров и пожаров (</w:t>
            </w:r>
            <w:r w:rsidRPr="00601771">
              <w:rPr>
                <w:rFonts w:ascii="Times New Roman" w:eastAsia="Times New Roman" w:hAnsi="Times New Roman" w:cs="Arial"/>
                <w:bCs/>
                <w:sz w:val="27"/>
                <w:szCs w:val="27"/>
                <w:lang w:eastAsia="ru-RU"/>
              </w:rPr>
              <w:t>далее – Подпрограмма)</w:t>
            </w:r>
          </w:p>
          <w:p w:rsidR="00601771" w:rsidRPr="00601771" w:rsidRDefault="00601771" w:rsidP="0060177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Arial"/>
                <w:bCs/>
                <w:sz w:val="27"/>
                <w:szCs w:val="27"/>
                <w:lang w:eastAsia="ru-RU"/>
              </w:rPr>
            </w:pPr>
          </w:p>
          <w:p w:rsidR="00601771" w:rsidRPr="00601771" w:rsidRDefault="00601771" w:rsidP="0060177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Arial"/>
                <w:bCs/>
                <w:sz w:val="27"/>
                <w:szCs w:val="27"/>
                <w:lang w:eastAsia="ru-RU"/>
              </w:rPr>
            </w:pPr>
          </w:p>
        </w:tc>
      </w:tr>
      <w:tr w:rsidR="00601771" w:rsidRPr="00601771" w:rsidTr="00553737">
        <w:tc>
          <w:tcPr>
            <w:tcW w:w="2977" w:type="dxa"/>
          </w:tcPr>
          <w:p w:rsidR="00601771" w:rsidRPr="00601771" w:rsidRDefault="00601771" w:rsidP="00601771">
            <w:pPr>
              <w:spacing w:after="120" w:line="240" w:lineRule="auto"/>
              <w:ind w:right="-5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Ответственный исполнитель</w:t>
            </w:r>
          </w:p>
        </w:tc>
        <w:tc>
          <w:tcPr>
            <w:tcW w:w="6521" w:type="dxa"/>
          </w:tcPr>
          <w:p w:rsidR="00601771" w:rsidRPr="00601771" w:rsidRDefault="00601771" w:rsidP="0060177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Arial"/>
                <w:bCs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Arial"/>
                <w:bCs/>
                <w:sz w:val="27"/>
                <w:szCs w:val="27"/>
                <w:lang w:eastAsia="ru-RU"/>
              </w:rPr>
              <w:t>МКУ «ГО, ЧС и ЕДДС администрации Ольгинского муниципального округа»</w:t>
            </w:r>
          </w:p>
          <w:p w:rsidR="00601771" w:rsidRP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601771" w:rsidRPr="00601771" w:rsidTr="00553737">
        <w:tc>
          <w:tcPr>
            <w:tcW w:w="2977" w:type="dxa"/>
          </w:tcPr>
          <w:p w:rsidR="00601771" w:rsidRPr="00601771" w:rsidRDefault="00601771" w:rsidP="00601771">
            <w:pPr>
              <w:spacing w:after="120" w:line="240" w:lineRule="auto"/>
              <w:ind w:right="-5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Соисполнители муниципальной программы</w:t>
            </w:r>
          </w:p>
        </w:tc>
        <w:tc>
          <w:tcPr>
            <w:tcW w:w="6521" w:type="dxa"/>
          </w:tcPr>
          <w:p w:rsidR="00601771" w:rsidRPr="00601771" w:rsidRDefault="00987B8C" w:rsidP="00987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</w:tr>
      <w:tr w:rsidR="00601771" w:rsidRPr="00601771" w:rsidTr="00553737">
        <w:trPr>
          <w:trHeight w:val="582"/>
        </w:trPr>
        <w:tc>
          <w:tcPr>
            <w:tcW w:w="2977" w:type="dxa"/>
          </w:tcPr>
          <w:p w:rsidR="00601771" w:rsidRPr="00601771" w:rsidRDefault="00601771" w:rsidP="00601771">
            <w:pPr>
              <w:spacing w:after="120" w:line="240" w:lineRule="auto"/>
              <w:ind w:right="-5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Цели муниципальной Подпрограммы</w:t>
            </w:r>
          </w:p>
        </w:tc>
        <w:tc>
          <w:tcPr>
            <w:tcW w:w="6521" w:type="dxa"/>
            <w:shd w:val="clear" w:color="auto" w:fill="auto"/>
          </w:tcPr>
          <w:p w:rsidR="00601771" w:rsidRPr="00601771" w:rsidRDefault="00601771" w:rsidP="0060177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минимизация социального и экономического ущерба, наносимого населению и экономике округа при возникновении чрезвычайных ситуаций природного и техногенного характера;</w:t>
            </w:r>
          </w:p>
          <w:p w:rsidR="00601771" w:rsidRPr="00601771" w:rsidRDefault="00601771" w:rsidP="0060177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снижение риска чрезвычайных ситуаций природного и техногенного характера;</w:t>
            </w:r>
          </w:p>
          <w:p w:rsidR="00601771" w:rsidRPr="00601771" w:rsidRDefault="00601771" w:rsidP="0060177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сокращение количества погибших и пострадавших в чрезвычайных ситуациях;</w:t>
            </w:r>
          </w:p>
          <w:p w:rsidR="00601771" w:rsidRPr="00601771" w:rsidRDefault="00601771" w:rsidP="0060177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предотвращение экономического ущерба от чрезвычайных ситуаций;</w:t>
            </w:r>
          </w:p>
          <w:p w:rsidR="00601771" w:rsidRPr="00601771" w:rsidRDefault="00601771" w:rsidP="0060177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- организация мероприятий безопасности на водных объектах Ольгинского муниципального округа.</w:t>
            </w:r>
          </w:p>
        </w:tc>
      </w:tr>
      <w:tr w:rsidR="00601771" w:rsidRPr="00601771" w:rsidTr="00553737">
        <w:trPr>
          <w:trHeight w:val="993"/>
        </w:trPr>
        <w:tc>
          <w:tcPr>
            <w:tcW w:w="2977" w:type="dxa"/>
          </w:tcPr>
          <w:p w:rsidR="00601771" w:rsidRPr="00601771" w:rsidRDefault="00601771" w:rsidP="00601771">
            <w:pPr>
              <w:spacing w:after="120" w:line="240" w:lineRule="auto"/>
              <w:ind w:right="-5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Задачи муниципальной Подпрограммы</w:t>
            </w:r>
          </w:p>
        </w:tc>
        <w:tc>
          <w:tcPr>
            <w:tcW w:w="6521" w:type="dxa"/>
            <w:shd w:val="clear" w:color="auto" w:fill="auto"/>
          </w:tcPr>
          <w:p w:rsidR="00601771" w:rsidRP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обеспечить эффективное предупреждение и ликвидации чрезвычайных ситуаций природного и техногенного характера на территории муниципального округа;</w:t>
            </w:r>
          </w:p>
          <w:p w:rsidR="00601771" w:rsidRPr="00601771" w:rsidRDefault="00601771" w:rsidP="0060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обеспечить   деятельность и управление в системе гражданской обороны, защиты населения и территорий от чрезвычайных ситуаций;</w:t>
            </w:r>
          </w:p>
          <w:p w:rsidR="00601771" w:rsidRPr="00601771" w:rsidRDefault="00601771" w:rsidP="0060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совершенствовать систему управления при осуществлении мероприятий гражданской обороны;</w:t>
            </w:r>
          </w:p>
          <w:p w:rsidR="00601771" w:rsidRPr="00601771" w:rsidRDefault="00601771" w:rsidP="0060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совершенствовать системы предупреждения и оповещения населения об опасностях на территории муниципального округа;</w:t>
            </w:r>
          </w:p>
          <w:p w:rsidR="00601771" w:rsidRPr="00601771" w:rsidRDefault="00601771" w:rsidP="0060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совершенствовать учебно-материальную базу подготовки должностных лиц и специалистов муниципального и объектового уровня (далее – должностные лица и специалисты) районного звена Приморской территориальной подсистемы РСЧС;</w:t>
            </w:r>
          </w:p>
          <w:p w:rsidR="00601771" w:rsidRPr="00601771" w:rsidRDefault="00601771" w:rsidP="0060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освежить запасы в целях гражданской обороны средств индивидуальной защиты, радиационной, химической и биологической разведки и радиационного контроля;</w:t>
            </w:r>
          </w:p>
          <w:p w:rsidR="00601771" w:rsidRPr="00601771" w:rsidRDefault="00601771" w:rsidP="0060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развить е</w:t>
            </w:r>
            <w:r w:rsidRPr="006017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дин</w:t>
            </w: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ую</w:t>
            </w:r>
            <w:r w:rsidRPr="006017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дежурн</w:t>
            </w: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ую</w:t>
            </w:r>
            <w:r w:rsidRPr="006017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601771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диспетчерск</w:t>
            </w:r>
            <w:r w:rsidRPr="00601771">
              <w:rPr>
                <w:rFonts w:ascii="Times New Roman" w:eastAsia="Times New Roman" w:hAnsi="Times New Roman" w:cs="Times New Roman"/>
                <w:bCs/>
                <w:sz w:val="27"/>
                <w:szCs w:val="27"/>
              </w:rPr>
              <w:t>ую</w:t>
            </w:r>
            <w:r w:rsidRPr="00601771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 xml:space="preserve"> </w:t>
            </w:r>
            <w:r w:rsidRPr="006017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служб</w:t>
            </w: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у</w:t>
            </w:r>
            <w:r w:rsidRPr="006017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администрации Ольгинского муниципального округа</w:t>
            </w: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и </w:t>
            </w:r>
            <w:r w:rsidRPr="006017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систем</w:t>
            </w: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ы</w:t>
            </w:r>
            <w:r w:rsidRPr="006017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обеспечения вызова экстренных оперативных служб через единый номер «112»;</w:t>
            </w:r>
          </w:p>
          <w:p w:rsidR="00601771" w:rsidRPr="00601771" w:rsidRDefault="00601771" w:rsidP="0060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- организовать безопасность на водных объектах Ольгинского муниципального округа через информирование населения.</w:t>
            </w:r>
          </w:p>
        </w:tc>
      </w:tr>
      <w:tr w:rsidR="00601771" w:rsidRPr="00601771" w:rsidTr="00553737">
        <w:tc>
          <w:tcPr>
            <w:tcW w:w="2977" w:type="dxa"/>
          </w:tcPr>
          <w:p w:rsidR="00601771" w:rsidRPr="00601771" w:rsidRDefault="00601771" w:rsidP="00601771">
            <w:pPr>
              <w:spacing w:after="120" w:line="240" w:lineRule="auto"/>
              <w:ind w:right="-5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Целевые индикаторы и показатели муниципальной Подпрограммы</w:t>
            </w:r>
          </w:p>
        </w:tc>
        <w:tc>
          <w:tcPr>
            <w:tcW w:w="6521" w:type="dxa"/>
          </w:tcPr>
          <w:p w:rsidR="00601771" w:rsidRPr="00601771" w:rsidRDefault="00601771" w:rsidP="0060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1. Охват системы гарантированного информирования и оповещения населения.</w:t>
            </w:r>
          </w:p>
          <w:p w:rsidR="00601771" w:rsidRPr="00601771" w:rsidRDefault="00601771" w:rsidP="0060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2. Доля руководящего состава и должностных лиц, прошедших (к соответствующему году) обучение по вопросам гражданской обороны, защиты от чрезвычайных ситуаций.</w:t>
            </w:r>
          </w:p>
          <w:p w:rsidR="00601771" w:rsidRPr="00601771" w:rsidRDefault="00601771" w:rsidP="0060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3. Создание резерва материальных запасов для обеспечения населения предметами первой необходимости в соответствии с постановлениями и распоряжениями администрации </w:t>
            </w:r>
            <w:r w:rsidRPr="006017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Ольгинского муниципального округа</w:t>
            </w: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601771" w:rsidRPr="00601771" w:rsidTr="00553737">
        <w:tc>
          <w:tcPr>
            <w:tcW w:w="2977" w:type="dxa"/>
          </w:tcPr>
          <w:p w:rsidR="00601771" w:rsidRPr="00601771" w:rsidRDefault="00601771" w:rsidP="00601771">
            <w:pPr>
              <w:spacing w:after="120" w:line="240" w:lineRule="auto"/>
              <w:ind w:right="-5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Сроки и этапы реализации муниципальной Подпрограммы</w:t>
            </w:r>
          </w:p>
        </w:tc>
        <w:tc>
          <w:tcPr>
            <w:tcW w:w="6521" w:type="dxa"/>
          </w:tcPr>
          <w:p w:rsidR="00601771" w:rsidRPr="00601771" w:rsidRDefault="00601771" w:rsidP="0060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подпрограмма реализуется в один этап</w:t>
            </w:r>
          </w:p>
        </w:tc>
      </w:tr>
      <w:tr w:rsidR="00601771" w:rsidRPr="00601771" w:rsidTr="00553737">
        <w:tc>
          <w:tcPr>
            <w:tcW w:w="2977" w:type="dxa"/>
            <w:shd w:val="clear" w:color="auto" w:fill="auto"/>
          </w:tcPr>
          <w:p w:rsidR="00601771" w:rsidRPr="00601771" w:rsidRDefault="00601771" w:rsidP="00601771">
            <w:pPr>
              <w:spacing w:after="120" w:line="240" w:lineRule="auto"/>
              <w:ind w:right="-5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Объемы бюджетных ассигнований муниципальной Подпрограммы </w:t>
            </w:r>
          </w:p>
        </w:tc>
        <w:tc>
          <w:tcPr>
            <w:tcW w:w="6521" w:type="dxa"/>
            <w:shd w:val="clear" w:color="auto" w:fill="auto"/>
          </w:tcPr>
          <w:p w:rsidR="00601771" w:rsidRP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общий объем финансирования Подпрограммы</w:t>
            </w:r>
          </w:p>
          <w:p w:rsidR="00601771" w:rsidRP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составляет</w:t>
            </w:r>
            <w:r w:rsidR="00B126E1">
              <w:rPr>
                <w:rFonts w:ascii="Times New Roman" w:eastAsia="Times New Roman" w:hAnsi="Times New Roman" w:cs="Times New Roman"/>
                <w:sz w:val="27"/>
                <w:szCs w:val="27"/>
              </w:rPr>
              <w:t>1 287 825,94</w:t>
            </w: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рублей</w:t>
            </w:r>
          </w:p>
          <w:p w:rsidR="00601771" w:rsidRP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2023 год – 280 825,94 руб.</w:t>
            </w:r>
          </w:p>
          <w:p w:rsidR="00601771" w:rsidRP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2024 год – 0,00 руб.</w:t>
            </w:r>
          </w:p>
          <w:p w:rsidR="00601771" w:rsidRP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2025 год –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597</w:t>
            </w: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000,00 руб.</w:t>
            </w:r>
          </w:p>
          <w:p w:rsidR="00601771" w:rsidRP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2026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год – 410</w:t>
            </w: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000,00 руб.</w:t>
            </w:r>
          </w:p>
          <w:p w:rsid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2027 год – 0,00 руб.</w:t>
            </w:r>
          </w:p>
          <w:p w:rsidR="00601771" w:rsidRP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2028 год – 0,00 руб.</w:t>
            </w:r>
          </w:p>
          <w:p w:rsidR="00601771" w:rsidRP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в том числе: </w:t>
            </w:r>
          </w:p>
          <w:p w:rsidR="00601771" w:rsidRP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из бюджета Ольгинского муниципального округа:</w:t>
            </w: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</w:t>
            </w:r>
          </w:p>
          <w:p w:rsidR="00601771" w:rsidRP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2023 год – 280 825,94 руб.</w:t>
            </w:r>
          </w:p>
          <w:p w:rsidR="00601771" w:rsidRP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2024 год – 0,00 руб.</w:t>
            </w:r>
          </w:p>
          <w:p w:rsidR="00601771" w:rsidRP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2025 год – 597</w:t>
            </w: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000,00 руб.</w:t>
            </w:r>
          </w:p>
          <w:p w:rsidR="00601771" w:rsidRP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2026 год – 410</w:t>
            </w: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000,00 руб.</w:t>
            </w:r>
          </w:p>
          <w:p w:rsid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2027 год – 0,00 руб.</w:t>
            </w:r>
          </w:p>
          <w:p w:rsidR="00601771" w:rsidRP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2028 год – 0,00 руб.</w:t>
            </w:r>
          </w:p>
          <w:p w:rsidR="00601771" w:rsidRP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 бюджета Приморского края:</w:t>
            </w:r>
          </w:p>
          <w:p w:rsidR="00601771" w:rsidRP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2023 год – 0,00 руб.</w:t>
            </w:r>
          </w:p>
          <w:p w:rsidR="00601771" w:rsidRP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2024 год – 0,00 руб.</w:t>
            </w:r>
          </w:p>
          <w:p w:rsidR="00601771" w:rsidRP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2025 год – 0,00 руб.</w:t>
            </w:r>
          </w:p>
          <w:p w:rsidR="00601771" w:rsidRP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2026 год – 0,00 руб.</w:t>
            </w:r>
          </w:p>
          <w:p w:rsid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2027 год – 0,00 руб.</w:t>
            </w:r>
          </w:p>
          <w:p w:rsidR="00601771" w:rsidRPr="00601771" w:rsidRDefault="00601771" w:rsidP="0060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2028 год – 0,00 руб.</w:t>
            </w:r>
          </w:p>
        </w:tc>
      </w:tr>
      <w:tr w:rsidR="00601771" w:rsidRPr="00601771" w:rsidTr="00553737">
        <w:tc>
          <w:tcPr>
            <w:tcW w:w="2977" w:type="dxa"/>
          </w:tcPr>
          <w:p w:rsidR="00601771" w:rsidRPr="00601771" w:rsidRDefault="00601771" w:rsidP="00601771">
            <w:pPr>
              <w:spacing w:after="120" w:line="240" w:lineRule="auto"/>
              <w:ind w:right="-5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Ожидаемые результаты реализации муниципальной</w:t>
            </w:r>
            <w:r w:rsidRPr="00601771">
              <w:rPr>
                <w:rFonts w:ascii="Calibri" w:eastAsia="Times New Roman" w:hAnsi="Calibri" w:cs="Times New Roman"/>
                <w:sz w:val="27"/>
                <w:szCs w:val="27"/>
              </w:rPr>
              <w:t xml:space="preserve"> </w:t>
            </w: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Подпрограммы</w:t>
            </w:r>
          </w:p>
        </w:tc>
        <w:tc>
          <w:tcPr>
            <w:tcW w:w="6521" w:type="dxa"/>
          </w:tcPr>
          <w:p w:rsidR="00601771" w:rsidRPr="00601771" w:rsidRDefault="00601771" w:rsidP="0060177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ожидаемыми результатами реализации подпрограммы являются:</w:t>
            </w:r>
          </w:p>
          <w:p w:rsidR="00601771" w:rsidRPr="00601771" w:rsidRDefault="00601771" w:rsidP="0060177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снижение рисков чрезвычайных ситуаций природного и техногенного характера до приемлемого уровня;</w:t>
            </w:r>
          </w:p>
          <w:p w:rsidR="00601771" w:rsidRPr="00601771" w:rsidRDefault="00601771" w:rsidP="0060177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сокращение количества погибших и пострадавших в чрезвычайных ситуациях;</w:t>
            </w:r>
          </w:p>
          <w:p w:rsidR="00601771" w:rsidRPr="00601771" w:rsidRDefault="00601771" w:rsidP="0060177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предотвращение экономического ущерба от чрезвычайных ситуаций и его снижение до уровня, обеспечивающего условия для устойчивого социально-экономического развития муниципального округа;</w:t>
            </w:r>
          </w:p>
          <w:p w:rsidR="00601771" w:rsidRPr="00601771" w:rsidRDefault="00601771" w:rsidP="0060177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сокращение времени оперативного реагирования на аварии, катастрофы и стихийные бедствия</w:t>
            </w:r>
          </w:p>
        </w:tc>
      </w:tr>
      <w:tr w:rsidR="00601771" w:rsidRPr="00601771" w:rsidTr="00553737">
        <w:tc>
          <w:tcPr>
            <w:tcW w:w="2977" w:type="dxa"/>
          </w:tcPr>
          <w:p w:rsidR="00601771" w:rsidRPr="00601771" w:rsidRDefault="00601771" w:rsidP="00601771">
            <w:pPr>
              <w:spacing w:after="120" w:line="240" w:lineRule="auto"/>
              <w:ind w:right="-5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Оценка эффективности муниципальной Подпрограммы</w:t>
            </w:r>
          </w:p>
        </w:tc>
        <w:tc>
          <w:tcPr>
            <w:tcW w:w="6521" w:type="dxa"/>
          </w:tcPr>
          <w:p w:rsidR="00601771" w:rsidRPr="00601771" w:rsidRDefault="00601771" w:rsidP="00601771">
            <w:pPr>
              <w:spacing w:after="0" w:line="240" w:lineRule="auto"/>
              <w:ind w:left="93" w:right="175" w:firstLine="616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 результатам оценки эффективности реализации муниципальной Программы могут быть сделаны следующие выводы:</w:t>
            </w:r>
          </w:p>
          <w:p w:rsidR="00601771" w:rsidRPr="00601771" w:rsidRDefault="00601771" w:rsidP="00601771">
            <w:pPr>
              <w:spacing w:after="0" w:line="240" w:lineRule="auto"/>
              <w:ind w:left="93" w:right="175" w:firstLine="616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эффективность снижена по сравнению с предыдущим годом;</w:t>
            </w:r>
          </w:p>
          <w:p w:rsidR="00601771" w:rsidRPr="00601771" w:rsidRDefault="00601771" w:rsidP="00601771">
            <w:pPr>
              <w:spacing w:after="0" w:line="240" w:lineRule="auto"/>
              <w:ind w:left="93" w:right="175" w:firstLine="616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эффективность находится на уровне предыдущего года;</w:t>
            </w:r>
          </w:p>
          <w:p w:rsidR="00601771" w:rsidRPr="00601771" w:rsidRDefault="00601771" w:rsidP="00601771">
            <w:pPr>
              <w:spacing w:after="0" w:line="240" w:lineRule="auto"/>
              <w:ind w:left="93" w:right="175" w:firstLine="616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эффективность повышена по сравнению с предыдущим годом.</w:t>
            </w:r>
          </w:p>
          <w:p w:rsidR="00601771" w:rsidRPr="00601771" w:rsidRDefault="00601771" w:rsidP="00601771">
            <w:pPr>
              <w:spacing w:after="0" w:line="240" w:lineRule="auto"/>
              <w:ind w:left="93" w:right="175" w:firstLine="616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Снижение или повышение эффективности муниципальной Программы является основанием для уменьшения или увеличения в установленном порядке средств бюджета Ольгинского муниципального округа, выделяемых в очередном финансовом году на ее реализацию.</w:t>
            </w:r>
          </w:p>
          <w:p w:rsidR="00601771" w:rsidRPr="00601771" w:rsidRDefault="00601771" w:rsidP="00601771">
            <w:pPr>
              <w:spacing w:after="0" w:line="240" w:lineRule="auto"/>
              <w:ind w:left="93" w:right="175" w:firstLine="616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Снижение эффективности Программ может являться основанием для принятия администрацией Ольгинского муниципального округа в установленном порядке решения о сокращении с очередного финансового года бюджетных ассигнований на реализацию муниципальных Программ, приостановлении или о досрочном прекращении ее реализации.</w:t>
            </w:r>
          </w:p>
          <w:p w:rsidR="00601771" w:rsidRPr="00601771" w:rsidRDefault="00601771" w:rsidP="00601771">
            <w:pPr>
              <w:spacing w:after="0" w:line="240" w:lineRule="auto"/>
              <w:ind w:left="93" w:right="175" w:firstLine="586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Реализация муниципальной Программы в полном объеме позволит:</w:t>
            </w:r>
          </w:p>
          <w:p w:rsidR="00601771" w:rsidRPr="00601771" w:rsidRDefault="00601771" w:rsidP="00601771">
            <w:pPr>
              <w:spacing w:after="0" w:line="240" w:lineRule="auto"/>
              <w:ind w:left="93" w:right="17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Повысить уровень защищенности населения и территории Ольгинского муниципального округа от чрезвычайных ситуаций природного и техногенного характера, возникающих при прохождении паводков, пожаров, оползневых процессов и других чрезвычайных ситуаций мирного времени и при возникновении военных конфликтов.</w:t>
            </w:r>
          </w:p>
          <w:p w:rsidR="00601771" w:rsidRPr="00601771" w:rsidRDefault="00601771" w:rsidP="00601771">
            <w:pPr>
              <w:spacing w:after="0" w:line="240" w:lineRule="auto"/>
              <w:ind w:left="93" w:right="17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Повысить эффективность деятельности органов управления и сил гражданской обороны.</w:t>
            </w:r>
          </w:p>
          <w:p w:rsidR="00601771" w:rsidRPr="00601771" w:rsidRDefault="00601771" w:rsidP="00601771">
            <w:pPr>
              <w:spacing w:after="0" w:line="240" w:lineRule="auto"/>
              <w:ind w:left="93" w:right="17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Создать системы комплексной безопасности муниципального и объектового уровней от чрезвычайных ситуаций природного и техногенного характера.</w:t>
            </w:r>
          </w:p>
          <w:p w:rsidR="00601771" w:rsidRPr="00601771" w:rsidRDefault="00601771" w:rsidP="00601771">
            <w:pPr>
              <w:spacing w:after="0" w:line="240" w:lineRule="auto"/>
              <w:ind w:left="93" w:right="17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Обеспечить развитие муниципальной комплексной системы информирования и оповещения населения Ольгинского муниципального округа в местах массового пребывания людей.</w:t>
            </w:r>
          </w:p>
          <w:p w:rsidR="00601771" w:rsidRPr="00601771" w:rsidRDefault="00601771" w:rsidP="00601771">
            <w:pPr>
              <w:spacing w:after="0" w:line="240" w:lineRule="auto"/>
              <w:ind w:left="93" w:right="17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Обеспечить достаточность материальных ресурсов, что позволит в минимальные сроки локализовать чрезвычайную ситуацию, уменьшить масштабы ее последствий и решить главную задачу – организовать первоочередное жизнеобеспечение пострадавших.</w:t>
            </w:r>
          </w:p>
          <w:p w:rsidR="00601771" w:rsidRPr="00601771" w:rsidRDefault="00601771" w:rsidP="0060177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</w:tbl>
    <w:p w:rsidR="00601771" w:rsidRPr="00601771" w:rsidRDefault="00601771" w:rsidP="006017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C32B32" w:rsidRDefault="00C32B32" w:rsidP="00601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32B32" w:rsidRDefault="00C32B32" w:rsidP="00601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32B32" w:rsidRDefault="00C32B32" w:rsidP="00601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32B32" w:rsidRDefault="00C32B32" w:rsidP="00601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10D30" w:rsidRDefault="00910D30" w:rsidP="00601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10D30" w:rsidRDefault="00910D30" w:rsidP="00601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10D30" w:rsidRDefault="00910D30" w:rsidP="00601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10D30" w:rsidRDefault="00910D30" w:rsidP="00601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10D30" w:rsidRDefault="00910D30" w:rsidP="00601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10D30" w:rsidRDefault="00910D30" w:rsidP="00601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87B8C" w:rsidRDefault="00987B8C" w:rsidP="00601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87B8C" w:rsidRDefault="00987B8C" w:rsidP="00601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01771" w:rsidRPr="00601771" w:rsidRDefault="00601771" w:rsidP="00601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0177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 xml:space="preserve">1. Характеристика сферы реализации Подпрограммы «Снижение рисков и смягчение последствий чрезвычайных ситуаций природного и техногенного характеров и пожаров», описание основных проблем в указанной </w:t>
      </w:r>
      <w:r w:rsidR="00987B8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сфере и перспективы ее развития</w:t>
      </w:r>
    </w:p>
    <w:p w:rsidR="00601771" w:rsidRPr="00601771" w:rsidRDefault="00601771" w:rsidP="006017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01771" w:rsidRPr="00601771" w:rsidRDefault="00601771" w:rsidP="006017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17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территории Ольгинского муниципального округа не исключается возможность возникновения чрезвычайных ситуаций природного и техногенного характера (далее – чрезвычайная ситуация). В зонах непосредственной угрозы жизни и здоровью населения в случае возникновения чрезвычайных ситуаций (далее – ЧС) техногенного характера может оказаться более 7 тыс. человек, проживающих в округе. Территория Ольгинского муниципального округа может быть подвержена воздействию опасных факторов, из которых наибольшую опасность представляют ЧС природного      </w:t>
      </w:r>
      <w:proofErr w:type="gramStart"/>
      <w:r w:rsidRPr="006017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(</w:t>
      </w:r>
      <w:proofErr w:type="gramEnd"/>
      <w:r w:rsidRPr="006017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обильные осадки, тайфуны, ледяной дождь, наводнения и </w:t>
      </w:r>
      <w:proofErr w:type="spellStart"/>
      <w:r w:rsidRPr="00601771">
        <w:rPr>
          <w:rFonts w:ascii="Times New Roman" w:eastAsia="Times New Roman" w:hAnsi="Times New Roman" w:cs="Times New Roman"/>
          <w:color w:val="000000"/>
          <w:sz w:val="28"/>
          <w:szCs w:val="28"/>
        </w:rPr>
        <w:t>д.р</w:t>
      </w:r>
      <w:proofErr w:type="spellEnd"/>
      <w:r w:rsidRPr="006017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.) и техногенного характера (возникновение природного пожара, аварии на объектах жизнеобеспечения, автомобильном, водном транспорте и </w:t>
      </w:r>
      <w:proofErr w:type="spellStart"/>
      <w:r w:rsidRPr="00601771">
        <w:rPr>
          <w:rFonts w:ascii="Times New Roman" w:eastAsia="Times New Roman" w:hAnsi="Times New Roman" w:cs="Times New Roman"/>
          <w:color w:val="000000"/>
          <w:sz w:val="28"/>
          <w:szCs w:val="28"/>
        </w:rPr>
        <w:t>д.р</w:t>
      </w:r>
      <w:proofErr w:type="spellEnd"/>
      <w:r w:rsidRPr="00601771">
        <w:rPr>
          <w:rFonts w:ascii="Times New Roman" w:eastAsia="Times New Roman" w:hAnsi="Times New Roman" w:cs="Times New Roman"/>
          <w:color w:val="000000"/>
          <w:sz w:val="28"/>
          <w:szCs w:val="28"/>
        </w:rPr>
        <w:t>.).</w:t>
      </w:r>
    </w:p>
    <w:p w:rsidR="00601771" w:rsidRPr="00601771" w:rsidRDefault="00601771" w:rsidP="006017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17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Эти и другие угрозы безопасности требуют реализации долгосрочных комплексных мер, направленных на повышение защищенности населения и объектов инфраструктуры. Угрозы безопасности, оказывающие деструктивное воздействие на различные сферы жизни и деятельности муниципального округа и его жителей, находятся в тесной взаимосвязи друг с другом. Исходя из этого, обеспечить эффективное противодействие существующим и потенциальным угрозам можно только при учете особенностей каждой из них, а также специфики их проявления в единой системе деструктивных факторов.</w:t>
      </w:r>
    </w:p>
    <w:p w:rsidR="00601771" w:rsidRPr="00601771" w:rsidRDefault="00601771" w:rsidP="00601771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1771">
        <w:rPr>
          <w:rFonts w:ascii="Times New Roman" w:eastAsia="Times New Roman" w:hAnsi="Times New Roman" w:cs="Times New Roman"/>
          <w:color w:val="000000"/>
          <w:sz w:val="28"/>
          <w:szCs w:val="28"/>
        </w:rPr>
        <w:t>Отсюда вытекает вывод, что меры по обеспечению безопасности должны носить комплексный и системный характер.</w:t>
      </w:r>
    </w:p>
    <w:p w:rsidR="00601771" w:rsidRPr="00601771" w:rsidRDefault="00601771" w:rsidP="00601771">
      <w:pPr>
        <w:autoSpaceDE w:val="0"/>
        <w:autoSpaceDN w:val="0"/>
        <w:adjustRightInd w:val="0"/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1771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уровня защиты населения и территории Ольгинского муниципального округа  от опасностей возникающих при угрозе возникновения или возникновении чрезвычайных ситуаций природного и техногенного характера, планируется достигнуть путем реализации основных мероприятий направленных на совершенствование системы подготовки населения, способов защиты и действий в чрезвычайных ситуациях, а также повышения готовности сил и средств окружного звена РСЧС, сокращения среднего времени совместного реагирования нескольких экстренных оперативных служб на обращения населения, происшествия, аварии, ЧС.</w:t>
      </w:r>
    </w:p>
    <w:p w:rsidR="00601771" w:rsidRPr="00601771" w:rsidRDefault="00910D30" w:rsidP="00910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2. Цели и</w:t>
      </w:r>
      <w:r w:rsidR="00601771" w:rsidRPr="0060177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задачи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муниципальной подпрограммы</w:t>
      </w:r>
    </w:p>
    <w:p w:rsidR="00601771" w:rsidRPr="00601771" w:rsidRDefault="00601771" w:rsidP="006017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601771" w:rsidRPr="00601771" w:rsidRDefault="00601771" w:rsidP="006017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601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Основные цели и задачи подпрограммы </w:t>
      </w:r>
      <w:r w:rsidRPr="00601771">
        <w:rPr>
          <w:rFonts w:ascii="Times New Roman" w:eastAsia="Times New Roman" w:hAnsi="Times New Roman" w:cs="Arial"/>
          <w:color w:val="1A1A1A"/>
          <w:sz w:val="28"/>
          <w:szCs w:val="28"/>
          <w:lang w:eastAsia="ru-RU"/>
        </w:rPr>
        <w:t>и</w:t>
      </w:r>
      <w:r w:rsidRPr="00601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сходя из приоритетов государственной политики в области снижения рисков и смягчения последствий чрезвычайных ситуаций определена цель муниципальной программы:</w:t>
      </w:r>
    </w:p>
    <w:p w:rsidR="00601771" w:rsidRPr="00601771" w:rsidRDefault="00601771" w:rsidP="00601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01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 создать условия для минимизации экономического и экологического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 на территории Ольгинского муниципального округа.</w:t>
      </w:r>
    </w:p>
    <w:p w:rsidR="00601771" w:rsidRPr="00601771" w:rsidRDefault="00601771" w:rsidP="006017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01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Для достижения указанной цели необходимо решение следующих задач:</w:t>
      </w:r>
    </w:p>
    <w:p w:rsidR="00601771" w:rsidRPr="00601771" w:rsidRDefault="00601771" w:rsidP="006017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01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 xml:space="preserve">1. Повысить безопасность населения и защищенность потенциально опасных объектов экономики от угроз природного и техногенного характера в Ольгинском муниципальном округе. </w:t>
      </w:r>
    </w:p>
    <w:p w:rsidR="00601771" w:rsidRPr="00601771" w:rsidRDefault="00601771" w:rsidP="006017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01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2. Обеспечить эффективное предупреждение чрезвычайных ситуаций природного и техногенного характера.</w:t>
      </w:r>
    </w:p>
    <w:p w:rsidR="00601771" w:rsidRPr="00601771" w:rsidRDefault="00601771" w:rsidP="006017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01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3. Повысить безопасность объектов и защищенность граждан от пожаров на территории Ольгинского муниципального округа, обеспечить безопасность людей на водных объектах.</w:t>
      </w:r>
    </w:p>
    <w:p w:rsidR="00601771" w:rsidRPr="00601771" w:rsidRDefault="00601771" w:rsidP="006017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01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4. Повысить общий уровень общественной безопасности, безопасности среды проживания на территории </w:t>
      </w:r>
      <w:r w:rsidR="00E618AA" w:rsidRPr="00601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Ольгинского</w:t>
      </w:r>
      <w:r w:rsidRPr="00601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муниципального округа.</w:t>
      </w:r>
    </w:p>
    <w:p w:rsidR="00601771" w:rsidRDefault="00601771" w:rsidP="006017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01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Цель и задачи муниципальной программы предполагают систему взаимодополняющих целевых индикаторов и показателей, характеризующих текущие результаты программной.</w:t>
      </w:r>
    </w:p>
    <w:p w:rsidR="00601771" w:rsidRDefault="00601771" w:rsidP="00601771">
      <w:pPr>
        <w:shd w:val="clear" w:color="auto" w:fill="FFFFFF"/>
        <w:tabs>
          <w:tab w:val="left" w:pos="6235"/>
        </w:tabs>
        <w:spacing w:after="200" w:line="360" w:lineRule="auto"/>
        <w:ind w:right="76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BB320D" w:rsidRPr="00B82650" w:rsidRDefault="00BB320D" w:rsidP="00BB320D">
      <w:pPr>
        <w:pStyle w:val="Default"/>
        <w:ind w:firstLine="709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3. </w:t>
      </w:r>
      <w:r w:rsidRPr="00B82650">
        <w:rPr>
          <w:b/>
          <w:sz w:val="27"/>
          <w:szCs w:val="27"/>
        </w:rPr>
        <w:t>Харак</w:t>
      </w:r>
      <w:r>
        <w:rPr>
          <w:b/>
          <w:sz w:val="27"/>
          <w:szCs w:val="27"/>
        </w:rPr>
        <w:t>теристика основных мероприятий П</w:t>
      </w:r>
      <w:r w:rsidRPr="00B82650">
        <w:rPr>
          <w:b/>
          <w:sz w:val="27"/>
          <w:szCs w:val="27"/>
        </w:rPr>
        <w:t>одпрограммы с обоснованием объема финансовых ресурс</w:t>
      </w:r>
      <w:r>
        <w:rPr>
          <w:b/>
          <w:sz w:val="27"/>
          <w:szCs w:val="27"/>
        </w:rPr>
        <w:t>ов, необходимых для реализации П</w:t>
      </w:r>
      <w:r w:rsidRPr="00B82650">
        <w:rPr>
          <w:b/>
          <w:sz w:val="27"/>
          <w:szCs w:val="27"/>
        </w:rPr>
        <w:t>одпрограммы, а также финансовое обеспечение за счет средств бюджета Ольгинского муниципального</w:t>
      </w:r>
      <w:r>
        <w:rPr>
          <w:b/>
          <w:sz w:val="27"/>
          <w:szCs w:val="27"/>
        </w:rPr>
        <w:t xml:space="preserve"> округа и перечень мероприятий П</w:t>
      </w:r>
      <w:r w:rsidRPr="00B82650">
        <w:rPr>
          <w:b/>
          <w:sz w:val="27"/>
          <w:szCs w:val="27"/>
        </w:rPr>
        <w:t xml:space="preserve">одпрограммы </w:t>
      </w:r>
    </w:p>
    <w:p w:rsidR="00BB320D" w:rsidRDefault="00BB320D" w:rsidP="00BB320D">
      <w:pPr>
        <w:pStyle w:val="ConsPlusNormal"/>
        <w:ind w:firstLine="54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BB320D" w:rsidRPr="00ED2C2B" w:rsidRDefault="00BB320D" w:rsidP="00BB320D">
      <w:pPr>
        <w:pStyle w:val="a9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444455"/>
          <w:sz w:val="27"/>
          <w:szCs w:val="27"/>
        </w:rPr>
      </w:pPr>
      <w:r w:rsidRPr="00ED2C2B">
        <w:rPr>
          <w:color w:val="000000"/>
          <w:sz w:val="27"/>
          <w:szCs w:val="27"/>
          <w:bdr w:val="none" w:sz="0" w:space="0" w:color="auto" w:frame="1"/>
        </w:rPr>
        <w:t>Подпрограмма направлена на решение конкретной задачи муниципальной программы. Решение задач муниципальной программы обеспечивает достижение поставленной цели муниципальной программы.</w:t>
      </w:r>
    </w:p>
    <w:p w:rsidR="00BB320D" w:rsidRPr="00ED2C2B" w:rsidRDefault="00BB320D" w:rsidP="00BB320D">
      <w:pPr>
        <w:pStyle w:val="a9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444455"/>
          <w:sz w:val="27"/>
          <w:szCs w:val="27"/>
        </w:rPr>
      </w:pPr>
      <w:r w:rsidRPr="00ED2C2B">
        <w:rPr>
          <w:color w:val="000000"/>
          <w:sz w:val="27"/>
          <w:szCs w:val="27"/>
          <w:bdr w:val="none" w:sz="0" w:space="0" w:color="auto" w:frame="1"/>
        </w:rPr>
        <w:t>Конкретное описание мероприятий подпрограмм раскрыто в соответствующей подпрограмме.</w:t>
      </w:r>
    </w:p>
    <w:p w:rsidR="00BB320D" w:rsidRPr="00ED2C2B" w:rsidRDefault="00BB320D" w:rsidP="00BB320D">
      <w:pPr>
        <w:pStyle w:val="a9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444455"/>
          <w:sz w:val="27"/>
          <w:szCs w:val="27"/>
        </w:rPr>
      </w:pPr>
      <w:r>
        <w:rPr>
          <w:color w:val="000000"/>
          <w:sz w:val="27"/>
          <w:szCs w:val="27"/>
          <w:bdr w:val="none" w:sz="0" w:space="0" w:color="auto" w:frame="1"/>
        </w:rPr>
        <w:t>В рамках муниципальной П</w:t>
      </w:r>
      <w:r w:rsidRPr="00ED2C2B">
        <w:rPr>
          <w:color w:val="000000"/>
          <w:sz w:val="27"/>
          <w:szCs w:val="27"/>
          <w:bdr w:val="none" w:sz="0" w:space="0" w:color="auto" w:frame="1"/>
        </w:rPr>
        <w:t>рограммы реализуются</w:t>
      </w:r>
      <w:r>
        <w:rPr>
          <w:color w:val="000000"/>
          <w:sz w:val="27"/>
          <w:szCs w:val="27"/>
          <w:bdr w:val="none" w:sz="0" w:space="0" w:color="auto" w:frame="1"/>
        </w:rPr>
        <w:t xml:space="preserve"> П</w:t>
      </w:r>
      <w:r w:rsidRPr="00ED2C2B">
        <w:rPr>
          <w:color w:val="000000"/>
          <w:sz w:val="27"/>
          <w:szCs w:val="27"/>
          <w:bdr w:val="none" w:sz="0" w:space="0" w:color="auto" w:frame="1"/>
        </w:rPr>
        <w:t xml:space="preserve">одпрограмма «Снижение рисков и смягчение последствий чрезвычайных ситуаций природного </w:t>
      </w:r>
      <w:r>
        <w:rPr>
          <w:color w:val="000000"/>
          <w:sz w:val="27"/>
          <w:szCs w:val="27"/>
          <w:bdr w:val="none" w:sz="0" w:space="0" w:color="auto" w:frame="1"/>
        </w:rPr>
        <w:t>и техногенного характера»</w:t>
      </w:r>
      <w:r w:rsidRPr="00ED2C2B">
        <w:rPr>
          <w:color w:val="000000"/>
          <w:sz w:val="27"/>
          <w:szCs w:val="27"/>
          <w:bdr w:val="none" w:sz="0" w:space="0" w:color="auto" w:frame="1"/>
        </w:rPr>
        <w:t>.</w:t>
      </w:r>
    </w:p>
    <w:p w:rsidR="00BB320D" w:rsidRPr="00ED2C2B" w:rsidRDefault="00BB320D" w:rsidP="00BB320D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444455"/>
          <w:sz w:val="27"/>
          <w:szCs w:val="27"/>
        </w:rPr>
      </w:pPr>
      <w:r w:rsidRPr="00ED2C2B">
        <w:rPr>
          <w:bCs/>
          <w:color w:val="000000"/>
          <w:sz w:val="27"/>
          <w:szCs w:val="27"/>
          <w:bdr w:val="none" w:sz="0" w:space="0" w:color="auto" w:frame="1"/>
        </w:rPr>
        <w:t>Ресурсное обеспечения</w:t>
      </w:r>
    </w:p>
    <w:p w:rsidR="00BB320D" w:rsidRPr="004D4980" w:rsidRDefault="00BB320D" w:rsidP="00BB320D">
      <w:pPr>
        <w:pStyle w:val="a9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444455"/>
          <w:sz w:val="27"/>
          <w:szCs w:val="27"/>
        </w:rPr>
      </w:pPr>
      <w:r w:rsidRPr="004D4980">
        <w:rPr>
          <w:color w:val="000000"/>
          <w:sz w:val="27"/>
          <w:szCs w:val="27"/>
          <w:bdr w:val="none" w:sz="0" w:space="0" w:color="auto" w:frame="1"/>
        </w:rPr>
        <w:t>Основным источником финансирования м</w:t>
      </w:r>
      <w:r>
        <w:rPr>
          <w:color w:val="000000"/>
          <w:sz w:val="27"/>
          <w:szCs w:val="27"/>
          <w:bdr w:val="none" w:sz="0" w:space="0" w:color="auto" w:frame="1"/>
        </w:rPr>
        <w:t>ероприятий п</w:t>
      </w:r>
      <w:r w:rsidRPr="004D4980">
        <w:rPr>
          <w:color w:val="000000"/>
          <w:sz w:val="27"/>
          <w:szCs w:val="27"/>
          <w:bdr w:val="none" w:sz="0" w:space="0" w:color="auto" w:frame="1"/>
        </w:rPr>
        <w:t>одпрограммы являются средства бюджета Ольгинского муниципального округа.</w:t>
      </w:r>
    </w:p>
    <w:p w:rsidR="00BB320D" w:rsidRPr="004D4980" w:rsidRDefault="00BB320D" w:rsidP="00BB320D">
      <w:pPr>
        <w:pStyle w:val="a9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444455"/>
          <w:sz w:val="27"/>
          <w:szCs w:val="27"/>
        </w:rPr>
      </w:pPr>
      <w:r w:rsidRPr="004D4980">
        <w:rPr>
          <w:color w:val="000000"/>
          <w:sz w:val="27"/>
          <w:szCs w:val="27"/>
          <w:bdr w:val="none" w:sz="0" w:space="0" w:color="auto" w:frame="1"/>
        </w:rPr>
        <w:t>Объем финансовых ресурсов, необходимых для реализации муниципальной подпрограммы представлен в приложении.</w:t>
      </w:r>
    </w:p>
    <w:p w:rsidR="00BB320D" w:rsidRPr="00601771" w:rsidRDefault="00BB320D" w:rsidP="00601771">
      <w:pPr>
        <w:shd w:val="clear" w:color="auto" w:fill="FFFFFF"/>
        <w:tabs>
          <w:tab w:val="left" w:pos="6235"/>
        </w:tabs>
        <w:spacing w:after="200" w:line="360" w:lineRule="auto"/>
        <w:ind w:right="76"/>
        <w:rPr>
          <w:rFonts w:ascii="Times New Roman" w:eastAsia="Times New Roman" w:hAnsi="Times New Roman" w:cs="Times New Roman"/>
          <w:b/>
          <w:sz w:val="27"/>
          <w:szCs w:val="27"/>
        </w:rPr>
        <w:sectPr w:rsidR="00BB320D" w:rsidRPr="00601771" w:rsidSect="00676FC9">
          <w:headerReference w:type="default" r:id="rId6"/>
          <w:footerReference w:type="even" r:id="rId7"/>
          <w:pgSz w:w="11906" w:h="16838"/>
          <w:pgMar w:top="1134" w:right="851" w:bottom="851" w:left="1418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9180" w:type="dxa"/>
        <w:tblLook w:val="04A0" w:firstRow="1" w:lastRow="0" w:firstColumn="1" w:lastColumn="0" w:noHBand="0" w:noVBand="1"/>
      </w:tblPr>
      <w:tblGrid>
        <w:gridCol w:w="5845"/>
      </w:tblGrid>
      <w:tr w:rsidR="001E36A0" w:rsidRPr="00601771" w:rsidTr="00BB320D">
        <w:tc>
          <w:tcPr>
            <w:tcW w:w="5845" w:type="dxa"/>
            <w:shd w:val="clear" w:color="auto" w:fill="auto"/>
          </w:tcPr>
          <w:p w:rsidR="001E36A0" w:rsidRPr="00601771" w:rsidRDefault="001E36A0" w:rsidP="008678B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01771">
              <w:rPr>
                <w:rFonts w:ascii="Times New Roman" w:eastAsia="Times New Roman" w:hAnsi="Times New Roman" w:cs="Arial"/>
                <w:sz w:val="27"/>
                <w:szCs w:val="27"/>
                <w:lang w:eastAsia="ru-RU"/>
              </w:rPr>
              <w:lastRenderedPageBreak/>
              <w:t xml:space="preserve">                                 </w:t>
            </w:r>
            <w:r w:rsidRPr="0060177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Приложение</w:t>
            </w:r>
          </w:p>
          <w:p w:rsidR="001E36A0" w:rsidRPr="00601771" w:rsidRDefault="001E36A0" w:rsidP="001E36A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Arial"/>
                <w:sz w:val="27"/>
                <w:szCs w:val="27"/>
                <w:lang w:eastAsia="ru-RU"/>
              </w:rPr>
            </w:pPr>
            <w:r w:rsidRPr="0060177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к подпрограмме «Снижение рисков и смягчение последствий чрезвычайных ситуаций природного и техногенного характеров и пожаров» утверждена постановлением администрации Ольгинского муниципального округа</w:t>
            </w:r>
            <w:r w:rsidRPr="00601771">
              <w:rPr>
                <w:rFonts w:ascii="Times New Roman" w:eastAsia="Times New Roman" w:hAnsi="Times New Roman" w:cs="Arial"/>
                <w:sz w:val="27"/>
                <w:szCs w:val="27"/>
                <w:lang w:eastAsia="ru-RU"/>
              </w:rPr>
              <w:br/>
            </w: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 xml:space="preserve">от </w:t>
            </w:r>
            <w:r w:rsidRPr="001E36A0">
              <w:rPr>
                <w:rFonts w:ascii="Times New Roman" w:eastAsia="Times New Roman" w:hAnsi="Times New Roman" w:cs="Times New Roman"/>
                <w:sz w:val="27"/>
                <w:szCs w:val="27"/>
              </w:rPr>
              <w:t>«___»_______ № ______</w:t>
            </w:r>
          </w:p>
        </w:tc>
      </w:tr>
    </w:tbl>
    <w:p w:rsidR="001E36A0" w:rsidRPr="00601771" w:rsidRDefault="001E36A0" w:rsidP="001E36A0">
      <w:pPr>
        <w:tabs>
          <w:tab w:val="left" w:pos="13426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36A0" w:rsidRPr="00601771" w:rsidRDefault="001E36A0" w:rsidP="001E36A0">
      <w:pPr>
        <w:tabs>
          <w:tab w:val="left" w:pos="1342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601771">
        <w:rPr>
          <w:rFonts w:ascii="Times New Roman" w:eastAsia="Times New Roman" w:hAnsi="Times New Roman" w:cs="Times New Roman"/>
          <w:b/>
          <w:sz w:val="27"/>
          <w:szCs w:val="27"/>
        </w:rPr>
        <w:t xml:space="preserve">П Л А Н </w:t>
      </w:r>
    </w:p>
    <w:p w:rsidR="001E36A0" w:rsidRPr="00601771" w:rsidRDefault="001E36A0" w:rsidP="001E36A0">
      <w:pPr>
        <w:tabs>
          <w:tab w:val="left" w:pos="13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601771">
        <w:rPr>
          <w:rFonts w:ascii="Times New Roman" w:eastAsia="Times New Roman" w:hAnsi="Times New Roman" w:cs="Times New Roman"/>
          <w:b/>
          <w:sz w:val="27"/>
          <w:szCs w:val="27"/>
        </w:rPr>
        <w:t>мероприятий по реализации Подпрограммы</w:t>
      </w:r>
    </w:p>
    <w:p w:rsidR="001E36A0" w:rsidRPr="00601771" w:rsidRDefault="001E36A0" w:rsidP="001E36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0177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«Снижение рисков и смягчение последствий чрезвычайных ситуаций природного и </w:t>
      </w:r>
    </w:p>
    <w:p w:rsidR="001E36A0" w:rsidRPr="00601771" w:rsidRDefault="001E36A0" w:rsidP="001E36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0177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техногенного характеров и пожаров на 202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6</w:t>
      </w:r>
      <w:r w:rsidRPr="0060177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год</w:t>
      </w:r>
    </w:p>
    <w:p w:rsidR="001E36A0" w:rsidRPr="00601771" w:rsidRDefault="001E36A0" w:rsidP="001E36A0">
      <w:pPr>
        <w:tabs>
          <w:tab w:val="left" w:pos="13426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2030"/>
        <w:gridCol w:w="1804"/>
        <w:gridCol w:w="996"/>
        <w:gridCol w:w="996"/>
        <w:gridCol w:w="2854"/>
        <w:gridCol w:w="1701"/>
        <w:gridCol w:w="1276"/>
        <w:gridCol w:w="1559"/>
        <w:gridCol w:w="1270"/>
      </w:tblGrid>
      <w:tr w:rsidR="001E36A0" w:rsidRPr="00601771" w:rsidTr="008678B0">
        <w:trPr>
          <w:trHeight w:val="649"/>
        </w:trPr>
        <w:tc>
          <w:tcPr>
            <w:tcW w:w="529" w:type="dxa"/>
            <w:vMerge w:val="restart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30" w:type="dxa"/>
            <w:vMerge w:val="restart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программы, подпрограммы, мероприятия </w:t>
            </w:r>
          </w:p>
        </w:tc>
        <w:tc>
          <w:tcPr>
            <w:tcW w:w="1804" w:type="dxa"/>
            <w:vMerge w:val="restart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854" w:type="dxa"/>
            <w:vMerge w:val="restart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5806" w:type="dxa"/>
            <w:gridSpan w:val="4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ресурсного обеспечения (очередной год), тыс. руб.</w:t>
            </w:r>
          </w:p>
        </w:tc>
      </w:tr>
      <w:tr w:rsidR="001E36A0" w:rsidRPr="00601771" w:rsidTr="008678B0">
        <w:trPr>
          <w:trHeight w:val="497"/>
        </w:trPr>
        <w:tc>
          <w:tcPr>
            <w:tcW w:w="529" w:type="dxa"/>
            <w:vMerge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0" w:type="dxa"/>
            <w:vMerge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vMerge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sz w:val="24"/>
                <w:szCs w:val="24"/>
              </w:rPr>
              <w:t>(месяц/</w:t>
            </w:r>
          </w:p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sz w:val="24"/>
                <w:szCs w:val="24"/>
              </w:rPr>
              <w:t>год)</w:t>
            </w:r>
          </w:p>
        </w:tc>
        <w:tc>
          <w:tcPr>
            <w:tcW w:w="996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sz w:val="24"/>
                <w:szCs w:val="24"/>
              </w:rPr>
              <w:t>(месяц/</w:t>
            </w:r>
          </w:p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sz w:val="24"/>
                <w:szCs w:val="24"/>
              </w:rPr>
              <w:t>год)</w:t>
            </w:r>
          </w:p>
        </w:tc>
        <w:tc>
          <w:tcPr>
            <w:tcW w:w="2854" w:type="dxa"/>
            <w:vMerge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краевого, федерального бюджета (КБ, ФБ)</w:t>
            </w:r>
          </w:p>
        </w:tc>
        <w:tc>
          <w:tcPr>
            <w:tcW w:w="1559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бюджета ОМО</w:t>
            </w:r>
          </w:p>
        </w:tc>
        <w:tc>
          <w:tcPr>
            <w:tcW w:w="1270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внебюджетных средств</w:t>
            </w:r>
          </w:p>
        </w:tc>
      </w:tr>
      <w:tr w:rsidR="001E36A0" w:rsidRPr="00601771" w:rsidTr="008678B0">
        <w:tc>
          <w:tcPr>
            <w:tcW w:w="529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30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мероприятия по предупреждению чрезвычайных ситуаций</w:t>
            </w:r>
          </w:p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shd w:val="clear" w:color="auto" w:fill="auto"/>
          </w:tcPr>
          <w:p w:rsidR="001E36A0" w:rsidRPr="00601771" w:rsidRDefault="001E36A0" w:rsidP="00867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МКУ «</w:t>
            </w:r>
            <w:proofErr w:type="gramStart"/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ГО,ЧС</w:t>
            </w:r>
            <w:proofErr w:type="gramEnd"/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</w:p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и ЕДДС»</w:t>
            </w:r>
          </w:p>
        </w:tc>
        <w:tc>
          <w:tcPr>
            <w:tcW w:w="996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01.2026</w:t>
            </w:r>
          </w:p>
        </w:tc>
        <w:tc>
          <w:tcPr>
            <w:tcW w:w="996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12.2026</w:t>
            </w:r>
          </w:p>
        </w:tc>
        <w:tc>
          <w:tcPr>
            <w:tcW w:w="2854" w:type="dxa"/>
            <w:shd w:val="clear" w:color="auto" w:fill="auto"/>
          </w:tcPr>
          <w:p w:rsidR="001E36A0" w:rsidRPr="00601771" w:rsidRDefault="001E36A0" w:rsidP="008678B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lang w:eastAsia="ru-RU"/>
              </w:rPr>
              <w:t xml:space="preserve">Улучшение качества подготовки населения при ЧС природного и техногенного характера, разработка дизайн-макетов щитов, плакатов, листовок в области </w:t>
            </w:r>
            <w:r w:rsidRPr="0060177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пожарной безопасности и чрезвычайных ситуаций</w:t>
            </w:r>
          </w:p>
        </w:tc>
        <w:tc>
          <w:tcPr>
            <w:tcW w:w="1701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10 0</w:t>
            </w:r>
            <w:r w:rsidRPr="006017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00,00</w:t>
            </w:r>
          </w:p>
        </w:tc>
        <w:tc>
          <w:tcPr>
            <w:tcW w:w="1276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1E36A0" w:rsidRPr="00601771" w:rsidRDefault="001E36A0" w:rsidP="001E36A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10 00</w:t>
            </w:r>
            <w:r w:rsidRPr="006017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270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E36A0" w:rsidRPr="00601771" w:rsidTr="008678B0">
        <w:tc>
          <w:tcPr>
            <w:tcW w:w="529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30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sz w:val="26"/>
                <w:szCs w:val="26"/>
              </w:rPr>
              <w:t>Создание резерва материальных запасов для обеспечения населения предметами первой необходимости</w:t>
            </w:r>
          </w:p>
        </w:tc>
        <w:tc>
          <w:tcPr>
            <w:tcW w:w="1804" w:type="dxa"/>
            <w:shd w:val="clear" w:color="auto" w:fill="auto"/>
          </w:tcPr>
          <w:p w:rsidR="001E36A0" w:rsidRPr="00601771" w:rsidRDefault="001E36A0" w:rsidP="00867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МКУ «</w:t>
            </w:r>
            <w:proofErr w:type="gramStart"/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ГО,ЧС</w:t>
            </w:r>
            <w:proofErr w:type="gramEnd"/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</w:p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sz w:val="27"/>
                <w:szCs w:val="27"/>
              </w:rPr>
              <w:t>и ЕДДС»</w:t>
            </w:r>
          </w:p>
        </w:tc>
        <w:tc>
          <w:tcPr>
            <w:tcW w:w="996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01.2026</w:t>
            </w:r>
          </w:p>
        </w:tc>
        <w:tc>
          <w:tcPr>
            <w:tcW w:w="996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2.2026</w:t>
            </w:r>
          </w:p>
        </w:tc>
        <w:tc>
          <w:tcPr>
            <w:tcW w:w="2854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1771">
              <w:rPr>
                <w:rFonts w:ascii="Times New Roman" w:eastAsia="Times New Roman" w:hAnsi="Times New Roman" w:cs="Times New Roman"/>
              </w:rPr>
              <w:t>Резервы материальных ресурсов предназначены для</w:t>
            </w:r>
            <w:r w:rsidRPr="00601771">
              <w:rPr>
                <w:rFonts w:ascii="Times New Roman" w:eastAsia="Times New Roman" w:hAnsi="Times New Roman" w:cs="Times New Roman"/>
                <w:color w:val="000000"/>
              </w:rPr>
              <w:t xml:space="preserve"> организации первоочередного жизнеобеспечения пострадавшего населения (питание, оказание медицинской помощи, обеспечение предметами первой необходимости)</w:t>
            </w:r>
          </w:p>
        </w:tc>
        <w:tc>
          <w:tcPr>
            <w:tcW w:w="1701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400 000</w:t>
            </w:r>
            <w:r w:rsidRPr="006017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400 00</w:t>
            </w:r>
            <w:r w:rsidRPr="006017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270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E36A0" w:rsidRPr="00601771" w:rsidTr="008678B0">
        <w:tc>
          <w:tcPr>
            <w:tcW w:w="9209" w:type="dxa"/>
            <w:gridSpan w:val="6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муниципальной программе (подпрограмме)</w:t>
            </w:r>
          </w:p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410 </w:t>
            </w:r>
            <w:r w:rsidRPr="00601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1276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410</w:t>
            </w:r>
            <w:r w:rsidRPr="00601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270" w:type="dxa"/>
            <w:shd w:val="clear" w:color="auto" w:fill="auto"/>
          </w:tcPr>
          <w:p w:rsidR="001E36A0" w:rsidRPr="00601771" w:rsidRDefault="001E36A0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</w:tbl>
    <w:p w:rsidR="001E36A0" w:rsidRPr="00601771" w:rsidRDefault="001E36A0" w:rsidP="001E36A0">
      <w:pPr>
        <w:rPr>
          <w:rFonts w:ascii="Times New Roman" w:hAnsi="Times New Roman" w:cs="Times New Roman"/>
          <w:sz w:val="28"/>
          <w:szCs w:val="28"/>
        </w:rPr>
      </w:pPr>
    </w:p>
    <w:p w:rsidR="001E36A0" w:rsidRDefault="001E36A0">
      <w:pPr>
        <w:rPr>
          <w:rFonts w:ascii="Times New Roman" w:hAnsi="Times New Roman" w:cs="Times New Roman"/>
          <w:sz w:val="28"/>
          <w:szCs w:val="28"/>
        </w:rPr>
      </w:pPr>
    </w:p>
    <w:p w:rsidR="001E36A0" w:rsidRPr="00601771" w:rsidRDefault="001E36A0">
      <w:pPr>
        <w:rPr>
          <w:rFonts w:ascii="Times New Roman" w:hAnsi="Times New Roman" w:cs="Times New Roman"/>
          <w:sz w:val="28"/>
          <w:szCs w:val="28"/>
        </w:rPr>
      </w:pPr>
    </w:p>
    <w:sectPr w:rsidR="001E36A0" w:rsidRPr="00601771" w:rsidSect="00601771">
      <w:pgSz w:w="16838" w:h="11906" w:orient="landscape"/>
      <w:pgMar w:top="1134" w:right="962" w:bottom="85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262" w:rsidRDefault="00967262">
      <w:pPr>
        <w:spacing w:after="0" w:line="240" w:lineRule="auto"/>
      </w:pPr>
      <w:r>
        <w:separator/>
      </w:r>
    </w:p>
  </w:endnote>
  <w:endnote w:type="continuationSeparator" w:id="0">
    <w:p w:rsidR="00967262" w:rsidRDefault="00967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771" w:rsidRDefault="00601771" w:rsidP="0020244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01771" w:rsidRDefault="00601771" w:rsidP="0020244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262" w:rsidRDefault="00967262">
      <w:pPr>
        <w:spacing w:after="0" w:line="240" w:lineRule="auto"/>
      </w:pPr>
      <w:r>
        <w:separator/>
      </w:r>
    </w:p>
  </w:footnote>
  <w:footnote w:type="continuationSeparator" w:id="0">
    <w:p w:rsidR="00967262" w:rsidRDefault="00967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771" w:rsidRDefault="00601771">
    <w:pPr>
      <w:pStyle w:val="a3"/>
      <w:jc w:val="center"/>
    </w:pPr>
  </w:p>
  <w:p w:rsidR="00601771" w:rsidRDefault="0060177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B17"/>
    <w:rsid w:val="00095BE6"/>
    <w:rsid w:val="00151F74"/>
    <w:rsid w:val="001E36A0"/>
    <w:rsid w:val="00302F33"/>
    <w:rsid w:val="00392B12"/>
    <w:rsid w:val="00396AE2"/>
    <w:rsid w:val="00601771"/>
    <w:rsid w:val="006D5857"/>
    <w:rsid w:val="006F3D2A"/>
    <w:rsid w:val="007233F3"/>
    <w:rsid w:val="007B1AB2"/>
    <w:rsid w:val="007D5FCC"/>
    <w:rsid w:val="00871D3F"/>
    <w:rsid w:val="00910D30"/>
    <w:rsid w:val="00967262"/>
    <w:rsid w:val="00987B8C"/>
    <w:rsid w:val="00B126E1"/>
    <w:rsid w:val="00B4405F"/>
    <w:rsid w:val="00BB320D"/>
    <w:rsid w:val="00C32B32"/>
    <w:rsid w:val="00D076D1"/>
    <w:rsid w:val="00E618AA"/>
    <w:rsid w:val="00E648C9"/>
    <w:rsid w:val="00EB6C27"/>
    <w:rsid w:val="00EC1B17"/>
    <w:rsid w:val="00FF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986923-691B-41E2-9293-788FC3341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01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01771"/>
  </w:style>
  <w:style w:type="paragraph" w:styleId="a5">
    <w:name w:val="footer"/>
    <w:basedOn w:val="a"/>
    <w:link w:val="a6"/>
    <w:uiPriority w:val="99"/>
    <w:rsid w:val="00601771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601771"/>
    <w:rPr>
      <w:rFonts w:ascii="Calibri" w:eastAsia="Times New Roman" w:hAnsi="Calibri" w:cs="Times New Roman"/>
    </w:rPr>
  </w:style>
  <w:style w:type="character" w:styleId="a7">
    <w:name w:val="page number"/>
    <w:basedOn w:val="a0"/>
    <w:rsid w:val="00601771"/>
  </w:style>
  <w:style w:type="table" w:styleId="a8">
    <w:name w:val="Table Grid"/>
    <w:basedOn w:val="a1"/>
    <w:uiPriority w:val="39"/>
    <w:rsid w:val="007B1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BB32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aliases w:val="Обычный (веб) Знак Знак Знак,Обычный (Web) Знак Знак,Обычный (Web) Знак,Обычный (Web)"/>
    <w:basedOn w:val="a"/>
    <w:uiPriority w:val="99"/>
    <w:rsid w:val="00BB3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BB32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8</Pages>
  <Words>1830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2026-04-07T02:36:00Z</dcterms:created>
  <dcterms:modified xsi:type="dcterms:W3CDTF">2026-05-13T02:53:00Z</dcterms:modified>
</cp:coreProperties>
</file>